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3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"/>
        <w:gridCol w:w="1075"/>
        <w:gridCol w:w="1193"/>
        <w:gridCol w:w="1701"/>
        <w:gridCol w:w="1079"/>
        <w:gridCol w:w="832"/>
        <w:gridCol w:w="924"/>
        <w:gridCol w:w="2693"/>
        <w:gridCol w:w="567"/>
        <w:gridCol w:w="709"/>
        <w:gridCol w:w="567"/>
        <w:gridCol w:w="708"/>
        <w:gridCol w:w="567"/>
        <w:gridCol w:w="166"/>
        <w:gridCol w:w="313"/>
      </w:tblGrid>
      <w:tr w:rsidR="0023782F">
        <w:trPr>
          <w:trHeight w:val="1035"/>
        </w:trPr>
        <w:tc>
          <w:tcPr>
            <w:tcW w:w="13222" w:type="dxa"/>
            <w:gridSpan w:val="14"/>
            <w:vAlign w:val="center"/>
          </w:tcPr>
          <w:p w:rsidR="0023782F" w:rsidRDefault="008E1668">
            <w:pPr>
              <w:adjustRightInd w:val="0"/>
              <w:spacing w:line="360" w:lineRule="auto"/>
              <w:rPr>
                <w:rFonts w:ascii="黑体" w:eastAsia="黑体" w:hAnsi="黑体" w:cs="仿宋"/>
                <w:sz w:val="32"/>
                <w:szCs w:val="32"/>
              </w:rPr>
            </w:pPr>
            <w:r>
              <w:rPr>
                <w:rFonts w:ascii="黑体" w:eastAsia="黑体" w:hAnsi="黑体" w:cs="仿宋" w:hint="eastAsia"/>
                <w:sz w:val="32"/>
                <w:szCs w:val="32"/>
              </w:rPr>
              <w:t>附件</w:t>
            </w:r>
          </w:p>
          <w:p w:rsidR="0023782F" w:rsidRDefault="008E1668">
            <w:pPr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 w:val="44"/>
                <w:szCs w:val="44"/>
              </w:rPr>
            </w:pPr>
            <w:bookmarkStart w:id="0" w:name="_GoBack"/>
            <w:r>
              <w:rPr>
                <w:rFonts w:ascii="宋体" w:hAnsi="宋体" w:cs="宋体" w:hint="eastAsia"/>
                <w:b/>
                <w:sz w:val="44"/>
                <w:szCs w:val="44"/>
              </w:rPr>
              <w:t>公共法律服务领域基层政务公开标准目录</w:t>
            </w:r>
          </w:p>
          <w:bookmarkEnd w:id="0"/>
          <w:p w:rsidR="0023782F" w:rsidRDefault="0023782F">
            <w:pPr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40"/>
                <w:szCs w:val="40"/>
              </w:rPr>
            </w:pPr>
          </w:p>
        </w:tc>
        <w:tc>
          <w:tcPr>
            <w:tcW w:w="313" w:type="dxa"/>
            <w:vAlign w:val="center"/>
          </w:tcPr>
          <w:p w:rsidR="0023782F" w:rsidRDefault="0023782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40"/>
                <w:szCs w:val="40"/>
              </w:rPr>
            </w:pPr>
          </w:p>
        </w:tc>
      </w:tr>
      <w:tr w:rsidR="0023782F">
        <w:trPr>
          <w:trHeight w:val="212"/>
        </w:trPr>
        <w:tc>
          <w:tcPr>
            <w:tcW w:w="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序号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公开事项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公开内容（要素）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公开依据</w:t>
            </w: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公开时限</w:t>
            </w:r>
          </w:p>
        </w:tc>
        <w:tc>
          <w:tcPr>
            <w:tcW w:w="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公开主体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公开渠道和载体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公开对象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公开方式</w:t>
            </w: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公开层级</w:t>
            </w:r>
          </w:p>
        </w:tc>
      </w:tr>
      <w:tr w:rsidR="0023782F">
        <w:trPr>
          <w:trHeight w:val="337"/>
        </w:trPr>
        <w:tc>
          <w:tcPr>
            <w:tcW w:w="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一级事项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二级事项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全社会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特定</w:t>
            </w:r>
          </w:p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群体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主动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依申请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县级</w:t>
            </w:r>
          </w:p>
        </w:tc>
        <w:tc>
          <w:tcPr>
            <w:tcW w:w="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  <w:lang/>
              </w:rPr>
              <w:t>乡级</w:t>
            </w:r>
          </w:p>
        </w:tc>
      </w:tr>
      <w:tr w:rsidR="0023782F">
        <w:trPr>
          <w:trHeight w:val="165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法治宣传</w:t>
            </w:r>
          </w:p>
          <w:p w:rsidR="0023782F" w:rsidRDefault="008E1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教育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法律知识普及服务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numPr>
                <w:ilvl w:val="0"/>
                <w:numId w:val="1"/>
              </w:numPr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法律法规资讯；</w:t>
            </w:r>
          </w:p>
          <w:p w:rsidR="0023782F" w:rsidRDefault="008E1668">
            <w:pPr>
              <w:widowControl/>
              <w:numPr>
                <w:ilvl w:val="0"/>
                <w:numId w:val="1"/>
              </w:numPr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普法动态资讯；</w:t>
            </w:r>
          </w:p>
          <w:p w:rsidR="0023782F" w:rsidRDefault="008E1668">
            <w:pPr>
              <w:widowControl/>
              <w:numPr>
                <w:ilvl w:val="0"/>
                <w:numId w:val="1"/>
              </w:numPr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普法讲师团信息等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《中共中央、国务院转发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&lt;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中央宣传部、司法部关于在公民中开展法治宣传教育的第七个五年规划（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2016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－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年）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&gt;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》《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xx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省“七五”普法规划》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自制作或获取该信息之日起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个工作日内公开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司法行政部门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</w:pP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■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政府网站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政府公报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■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两微一端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发布会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听证会</w:t>
            </w:r>
            <w:r w:rsidR="00C70598"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广播电视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</w:t>
            </w:r>
            <w:r w:rsidR="00C70598"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纸质媒体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公开查阅点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政务服务中心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便民服务站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■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入户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现场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 ■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社区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企事业单位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村公示栏（电子屏）</w:t>
            </w:r>
          </w:p>
          <w:p w:rsidR="0023782F" w:rsidRDefault="008E166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  <w:lang/>
              </w:rPr>
            </w:pP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精准推送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■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其他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  <w:lang/>
              </w:rPr>
              <w:t>法律服务网</w:t>
            </w:r>
          </w:p>
          <w:p w:rsidR="0023782F" w:rsidRDefault="008E1668">
            <w:pPr>
              <w:widowControl/>
              <w:jc w:val="left"/>
              <w:textAlignment w:val="center"/>
              <w:rPr>
                <w:rFonts w:ascii="楷体" w:eastAsia="楷体" w:hAnsi="楷体" w:cs="宋体"/>
                <w:color w:val="000000"/>
                <w:sz w:val="18"/>
                <w:szCs w:val="18"/>
              </w:rPr>
            </w:pPr>
            <w:r>
              <w:rPr>
                <w:rFonts w:ascii="楷体" w:eastAsia="楷体" w:hAnsi="楷体" w:cs="仿宋" w:hint="eastAsia"/>
                <w:color w:val="000000"/>
                <w:sz w:val="18"/>
                <w:szCs w:val="18"/>
                <w:lang/>
              </w:rPr>
              <w:t>注：有关公开信息可推送或归集至本省级法律服务网。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</w:tr>
      <w:tr w:rsidR="0023782F">
        <w:trPr>
          <w:trHeight w:val="216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lastRenderedPageBreak/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推广法治文化服务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辖区内法治文化阵地信息；</w:t>
            </w:r>
          </w:p>
          <w:p w:rsidR="0023782F" w:rsidRDefault="008E166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法治文化作品、产品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《中共中央、国务院转发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&lt;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中央宣传部、司法部关于在公民中开展法治宣传教育的第七个五年规划（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2016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－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年）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&gt;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》《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xx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省“七五”普法规划》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自制作或获取该信息之日起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个工作日内公开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司法行政部门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  <w:lang/>
              </w:rPr>
            </w:pP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■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政府网站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政府公报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■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两微一端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发布会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听证会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广播电视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纸质媒体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■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公开查阅点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政务服务中心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■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便民服务站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入户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现场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■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社区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企事业单位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村公示栏（电子屏）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    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精准推送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■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其他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  <w:lang/>
              </w:rPr>
              <w:t>法律服务网</w:t>
            </w:r>
          </w:p>
          <w:p w:rsidR="0023782F" w:rsidRDefault="008E1668">
            <w:pPr>
              <w:widowControl/>
              <w:jc w:val="left"/>
              <w:textAlignment w:val="center"/>
              <w:rPr>
                <w:rFonts w:ascii="楷体" w:eastAsia="楷体" w:hAnsi="楷体" w:cs="仿宋"/>
                <w:color w:val="000000"/>
                <w:sz w:val="18"/>
                <w:szCs w:val="18"/>
                <w:lang/>
              </w:rPr>
            </w:pPr>
            <w:r>
              <w:rPr>
                <w:rFonts w:ascii="楷体" w:eastAsia="楷体" w:hAnsi="楷体" w:cs="仿宋" w:hint="eastAsia"/>
                <w:color w:val="000000"/>
                <w:sz w:val="18"/>
                <w:szCs w:val="18"/>
                <w:lang/>
              </w:rPr>
              <w:t>注：有关公开信息可推送或归集至本省级法律服务网。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</w:tr>
      <w:tr w:rsidR="0023782F">
        <w:trPr>
          <w:trHeight w:val="1251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3782F" w:rsidRDefault="00C7059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法律查询</w:t>
            </w:r>
          </w:p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服务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法律法规和案例检索服务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法律法规库网址或链接；</w:t>
            </w:r>
          </w:p>
          <w:p w:rsidR="0023782F" w:rsidRDefault="008E166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典型案例库网址或链接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《中共中央、国务院转发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&lt;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中央宣传部、司法部关于在公民中开展法治宣传教育的第七个五年规划（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2016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－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年）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&gt;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》《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xx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省“七五”普法规划》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自制作或获取该信息之日起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个工作日内公开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司法行政部门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  <w:lang/>
              </w:rPr>
            </w:pP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■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政府网站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政府公报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■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两微一端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发布会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听证会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广播电视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纸质媒体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公开查阅点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政务服务中心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便民服务站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入户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现场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社区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企事业单位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村公示栏（电子屏）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    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精准推送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sz w:val="18"/>
                <w:szCs w:val="18"/>
                <w:lang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其他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23782F">
        <w:trPr>
          <w:trHeight w:val="97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3782F" w:rsidRDefault="00C7059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lastRenderedPageBreak/>
              <w:t>4</w:t>
            </w: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法律服务机构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、人员信息查询服务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辖区内的律师、公证、基层法律服务、司法鉴定、仲裁、人民调解等法律服务机构和人员有关基本信息、从业信息和信用信息等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自制作或获取该信息之日起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个工作日内公开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司法行政部门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■政府网站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□政府公报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■两微一端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□发布会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听证会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□广播电视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□纸质媒体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■公开查阅点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■政务服务中心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■便民服务站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□入户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现场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□社区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企事业单位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村公示栏（电子屏）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                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□精准推送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■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其他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  <w:lang/>
              </w:rPr>
              <w:t>法律服务网</w:t>
            </w:r>
          </w:p>
          <w:p w:rsidR="0023782F" w:rsidRDefault="008E166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</w:pPr>
            <w:r>
              <w:rPr>
                <w:rFonts w:ascii="楷体" w:eastAsia="楷体" w:hAnsi="楷体" w:cs="仿宋" w:hint="eastAsia"/>
                <w:color w:val="000000"/>
                <w:sz w:val="18"/>
                <w:szCs w:val="18"/>
                <w:lang/>
              </w:rPr>
              <w:t>注：有关公开信息可推送或归集至本省级法律服务网。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</w:tr>
      <w:tr w:rsidR="0023782F">
        <w:trPr>
          <w:trHeight w:val="216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3782F" w:rsidRDefault="00C7059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法律咨询</w:t>
            </w:r>
          </w:p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服务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公共法律服务实体平台、热线平台、网络平台咨询服务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公共法律服务实体、热线、网络平台法律咨询服务指南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自制作或获取该信息之日起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个工作日内公开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司法行政部门、公共法律服务中心、公共法律服务工作站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■政府网站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□政府公报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■两微一端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□发布会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听证会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□广播电视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□纸质媒体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■公开查阅点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■政务服务中心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■便民服务站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□入户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现场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□社区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企事业单位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村公示栏（电子屏）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                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□精准推送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■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其他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  <w:lang/>
              </w:rPr>
              <w:t>法律服务网</w:t>
            </w:r>
          </w:p>
          <w:p w:rsidR="0023782F" w:rsidRDefault="008E166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</w:pPr>
            <w:r>
              <w:rPr>
                <w:rFonts w:ascii="楷体" w:eastAsia="楷体" w:hAnsi="楷体" w:cs="仿宋" w:hint="eastAsia"/>
                <w:color w:val="000000"/>
                <w:sz w:val="18"/>
                <w:szCs w:val="18"/>
                <w:lang/>
              </w:rPr>
              <w:t>注：有关公开信息可推送或归集至本省级法律服务网。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</w:tr>
      <w:tr w:rsidR="0023782F">
        <w:trPr>
          <w:trHeight w:val="410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3782F" w:rsidRDefault="00C7059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lastRenderedPageBreak/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公共法律服务平台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公共法律服务实体、热线、网络平台信息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公共法律服务平台建设相关规划；</w:t>
            </w:r>
          </w:p>
          <w:p w:rsidR="0023782F" w:rsidRDefault="008E166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公共法律服务中心、工作站具体地址；</w:t>
            </w:r>
          </w:p>
          <w:p w:rsidR="0023782F" w:rsidRDefault="008E166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3.12348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公共法律服务热线号码；</w:t>
            </w:r>
          </w:p>
          <w:p w:rsidR="0023782F" w:rsidRDefault="008E166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中国法律服务网和各省级法律服务网网址；</w:t>
            </w:r>
          </w:p>
          <w:p w:rsidR="0023782F" w:rsidRDefault="008E1668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三大平台提供的公共法律服务事项清单及服务指南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自制作或获取该信息之日起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个工作日内公开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司法行政部门、公共法律服务中心、公共法律服务工作站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  <w:lang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■政府网站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■政府公报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■两微一端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■发布会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听证会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■广播电视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□纸质媒体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■公开查阅点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□政务服务中心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■便民服务站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□入户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现场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■社区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企事业单位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村公示栏（电子屏）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                    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>□精准推送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sz w:val="18"/>
                <w:szCs w:val="18"/>
                <w:lang/>
              </w:rPr>
              <w:t>■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  <w:t>其他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  <w:lang/>
              </w:rPr>
              <w:t>法律服务网</w:t>
            </w:r>
          </w:p>
          <w:p w:rsidR="0023782F" w:rsidRDefault="008E166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  <w:lang/>
              </w:rPr>
            </w:pPr>
            <w:r>
              <w:rPr>
                <w:rFonts w:ascii="楷体" w:eastAsia="楷体" w:hAnsi="楷体" w:cs="仿宋" w:hint="eastAsia"/>
                <w:color w:val="000000"/>
                <w:sz w:val="18"/>
                <w:szCs w:val="18"/>
                <w:lang/>
              </w:rPr>
              <w:t>注：有关公开信息可推送或归集至本省级法律服务网。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23782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  <w:tc>
          <w:tcPr>
            <w:tcW w:w="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82F" w:rsidRDefault="008E16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√</w:t>
            </w:r>
          </w:p>
        </w:tc>
      </w:tr>
    </w:tbl>
    <w:p w:rsidR="0023782F" w:rsidRDefault="0023782F">
      <w:pPr>
        <w:rPr>
          <w:b/>
          <w:sz w:val="18"/>
          <w:szCs w:val="18"/>
        </w:rPr>
      </w:pPr>
    </w:p>
    <w:p w:rsidR="0023782F" w:rsidRDefault="008E1668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注：公开标准目录中所选公开渠道和载体仅供参考，各地在制定本地公开标准时可根据实际情况进行调整，确保取得公开实效。</w:t>
      </w:r>
    </w:p>
    <w:p w:rsidR="0023782F" w:rsidRDefault="0023782F"/>
    <w:sectPr w:rsidR="0023782F" w:rsidSect="0023782F">
      <w:footerReference w:type="default" r:id="rId8"/>
      <w:pgSz w:w="16838" w:h="11906" w:orient="landscape"/>
      <w:pgMar w:top="1587" w:right="1985" w:bottom="1474" w:left="1418" w:header="851" w:footer="992" w:gutter="0"/>
      <w:cols w:space="720"/>
      <w:docGrid w:type="lines" w:linePitch="31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668" w:rsidRDefault="008E1668" w:rsidP="0023782F">
      <w:r>
        <w:separator/>
      </w:r>
    </w:p>
  </w:endnote>
  <w:endnote w:type="continuationSeparator" w:id="0">
    <w:p w:rsidR="008E1668" w:rsidRDefault="008E1668" w:rsidP="00237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82F" w:rsidRDefault="0023782F">
    <w:pPr>
      <w:pStyle w:val="a3"/>
      <w:jc w:val="center"/>
    </w:pPr>
    <w:r>
      <w:fldChar w:fldCharType="begin"/>
    </w:r>
    <w:r w:rsidR="008E1668">
      <w:instrText>PAGE   \* MERGEFORMAT</w:instrText>
    </w:r>
    <w:r>
      <w:fldChar w:fldCharType="separate"/>
    </w:r>
    <w:r w:rsidR="00C70598" w:rsidRPr="00C70598">
      <w:rPr>
        <w:noProof/>
        <w:lang w:val="zh-CN"/>
      </w:rPr>
      <w:t>1</w:t>
    </w:r>
    <w:r>
      <w:fldChar w:fldCharType="end"/>
    </w:r>
  </w:p>
  <w:p w:rsidR="0023782F" w:rsidRDefault="0023782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668" w:rsidRDefault="008E1668" w:rsidP="0023782F">
      <w:r>
        <w:separator/>
      </w:r>
    </w:p>
  </w:footnote>
  <w:footnote w:type="continuationSeparator" w:id="0">
    <w:p w:rsidR="008E1668" w:rsidRDefault="008E1668" w:rsidP="002378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1F3A3"/>
    <w:multiLevelType w:val="singleLevel"/>
    <w:tmpl w:val="5C91F3A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D72EDE"/>
    <w:rsid w:val="0023782F"/>
    <w:rsid w:val="008E1668"/>
    <w:rsid w:val="00C07EB3"/>
    <w:rsid w:val="00C70598"/>
    <w:rsid w:val="458E7A14"/>
    <w:rsid w:val="4BD72EDE"/>
    <w:rsid w:val="5AD60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782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uiPriority w:val="99"/>
    <w:unhideWhenUsed/>
    <w:rsid w:val="0023782F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司法部办公厅关于印发公共法律服务领域</dc:title>
  <dc:creator>王樱璇</dc:creator>
  <cp:lastModifiedBy>党政办</cp:lastModifiedBy>
  <cp:revision>2</cp:revision>
  <dcterms:created xsi:type="dcterms:W3CDTF">2020-12-10T02:44:00Z</dcterms:created>
  <dcterms:modified xsi:type="dcterms:W3CDTF">2020-12-10T02:44:00Z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